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96" w:rsidRPr="00212896" w:rsidRDefault="00212896" w:rsidP="00212896">
      <w:pPr>
        <w:widowControl/>
        <w:jc w:val="center"/>
        <w:rPr>
          <w:rFonts w:ascii="ˎ̥" w:hAnsi="ˎ̥" w:cs="宋体"/>
          <w:color w:val="000000"/>
          <w:kern w:val="0"/>
          <w:sz w:val="32"/>
          <w:szCs w:val="32"/>
        </w:rPr>
      </w:pPr>
      <w:r w:rsidRPr="00212896">
        <w:rPr>
          <w:rFonts w:ascii="ˎ̥" w:hAnsi="ˎ̥" w:cs="宋体"/>
          <w:b/>
          <w:bCs/>
          <w:color w:val="000000"/>
          <w:kern w:val="0"/>
          <w:sz w:val="32"/>
          <w:szCs w:val="32"/>
        </w:rPr>
        <w:t>关于推荐评选北京理工大学第一届</w:t>
      </w:r>
      <w:proofErr w:type="gramStart"/>
      <w:r w:rsidRPr="00212896">
        <w:rPr>
          <w:rFonts w:ascii="ˎ̥" w:hAnsi="ˎ̥" w:cs="宋体"/>
          <w:b/>
          <w:bCs/>
          <w:color w:val="000000"/>
          <w:kern w:val="0"/>
          <w:sz w:val="32"/>
          <w:szCs w:val="32"/>
        </w:rPr>
        <w:t>迪</w:t>
      </w:r>
      <w:proofErr w:type="gramEnd"/>
      <w:r w:rsidRPr="00212896">
        <w:rPr>
          <w:rFonts w:ascii="ˎ̥" w:hAnsi="ˎ̥" w:cs="宋体"/>
          <w:b/>
          <w:bCs/>
          <w:color w:val="000000"/>
          <w:kern w:val="0"/>
          <w:sz w:val="32"/>
          <w:szCs w:val="32"/>
        </w:rPr>
        <w:t>文优秀教师奖的通知</w:t>
      </w:r>
    </w:p>
    <w:p w:rsidR="00490A8E" w:rsidRDefault="00490A8E">
      <w:pPr>
        <w:rPr>
          <w:rFonts w:hint="eastAsia"/>
        </w:rPr>
      </w:pP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各学院：</w:t>
      </w:r>
    </w:p>
    <w:p w:rsidR="00E94A39" w:rsidRPr="00E94A39" w:rsidRDefault="00E94A39" w:rsidP="00E94A39">
      <w:pPr>
        <w:widowControl/>
        <w:spacing w:line="360" w:lineRule="auto"/>
        <w:ind w:firstLine="48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为支持教育事业的改革和发展，提升北京理工大学教师的教学能力和改进教学方法，激励在教学工作中做出优秀成绩的教师，由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文公司倡导并出资设立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迪文奖教金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。经学校和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文公司协商，决定开展第一届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文优秀教师奖推荐评审工作。现将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2015—2016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学年评审工作具体安排通知如下：</w:t>
      </w:r>
    </w:p>
    <w:p w:rsidR="00E94A39" w:rsidRPr="00E94A39" w:rsidRDefault="00E94A39" w:rsidP="00E94A39">
      <w:pPr>
        <w:widowControl/>
        <w:spacing w:line="360" w:lineRule="auto"/>
        <w:ind w:hanging="72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一、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 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课堂教学类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、评选范围：北京理工大学面向本科生授课的在职教师。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、评选条件：请参照附件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《北京理工大学迪文优秀教师奖（课堂教学类）评选条件》。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、申报材料：填写申报表（一式三份），申报表见附件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、申报时间：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2015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年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日至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、材料报送地点：教务处质量科（地点：逸夫楼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406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房间，电话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68913650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）。</w:t>
      </w:r>
    </w:p>
    <w:p w:rsidR="00E94A39" w:rsidRPr="00E94A39" w:rsidRDefault="00E94A39" w:rsidP="00E94A39">
      <w:pPr>
        <w:widowControl/>
        <w:spacing w:line="360" w:lineRule="auto"/>
        <w:ind w:hanging="72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二、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 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全英文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/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双语教学类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、评选范围：北京理工大学面向本科生开设全英文或双语授课的在职教师。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、评选条件：请参照附件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《北京理工大学迪文优秀教师奖（全英文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/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双语教学类）评选条件》。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、申报材料：填写申报表（一式三份），申报表见附件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、申报时间：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2015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年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日至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lastRenderedPageBreak/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、材料报送地点：教务处质量科（地点：逸夫楼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406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房间，电话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68913650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）。</w:t>
      </w:r>
    </w:p>
    <w:p w:rsidR="00E94A39" w:rsidRPr="00E94A39" w:rsidRDefault="00E94A39" w:rsidP="00E94A39">
      <w:pPr>
        <w:widowControl/>
        <w:spacing w:line="360" w:lineRule="auto"/>
        <w:ind w:hanging="72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三、</w:t>
      </w:r>
      <w:r w:rsidRPr="00E94A39">
        <w:rPr>
          <w:color w:val="000000"/>
          <w:kern w:val="0"/>
          <w:sz w:val="14"/>
          <w:szCs w:val="14"/>
        </w:rPr>
        <w:t xml:space="preserve">     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创新创业指导类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、评选范围：北京理工大学从事课内实践、实验教学，辅导学科知识（科技）竞赛，指导大学生创新性实验计划的在职教师。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、评选条件：请参照附件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《北京理工大学迪文优秀教师奖（创新创业指导类）评选条件》。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、申报材料：填写申报表（一式三份），申报表见附件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7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、申报时间：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2015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年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日至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、材料报送地点：教务处教研科（地点：逸夫楼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402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房间，电话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68912774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）。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四、</w:t>
      </w:r>
      <w:r w:rsidRPr="00E94A39">
        <w:rPr>
          <w:rFonts w:ascii="ˎ̥" w:hAnsi="ˎ̥" w:cs="宋体"/>
          <w:b/>
          <w:bCs/>
          <w:color w:val="000000"/>
          <w:kern w:val="0"/>
          <w:sz w:val="28"/>
        </w:rPr>
        <w:t>研究型课程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、评选范围：北京理工大学面向本科生开设的课程。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、评选条件：请参照附件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《北京理工大学迪文优秀教师奖（研究型课程）评选条件》。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、申报材料：填写申报表（一式三份），申报表见附件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、申报时间：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2015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年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日至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日。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、材料报送地点：教务处教研科（地点：逸夫楼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402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房间，电话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68912774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）。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0"/>
          <w:szCs w:val="20"/>
        </w:rPr>
        <w:t> 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：北京理工大学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文优秀教师奖（课堂教学类）评选条件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：北京理工大学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文优秀教师奖（全英文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/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双语）评选条件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lastRenderedPageBreak/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：北京理工大学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文优秀教师奖（创新创业指导类）评选条件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 xml:space="preserve">4. 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北京理工大学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文优秀教师奖（研究型课程）评选条件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文优秀教师奖申报表（课堂教学类）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6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文优秀教师奖申报表（全英文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/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双语教学类）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7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文优秀教师奖申报表（创新创业指导类）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：</w:t>
      </w:r>
      <w:proofErr w:type="gramStart"/>
      <w:r w:rsidRPr="00E94A39">
        <w:rPr>
          <w:rFonts w:ascii="ˎ̥" w:hAnsi="ˎ̥" w:cs="宋体"/>
          <w:color w:val="000000"/>
          <w:kern w:val="0"/>
          <w:sz w:val="28"/>
          <w:szCs w:val="28"/>
        </w:rPr>
        <w:t>迪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文优秀教师奖申报表（研究型课程）</w:t>
      </w:r>
    </w:p>
    <w:p w:rsidR="00E94A39" w:rsidRPr="00E94A39" w:rsidRDefault="00E94A39" w:rsidP="00E94A39">
      <w:pPr>
        <w:widowControl/>
        <w:spacing w:line="36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附件下载网址：教务处网站（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jwc.bit.edu.cn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）主页上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质量监控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→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教学评奖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中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 xml:space="preserve">             </w:t>
      </w:r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0"/>
          <w:szCs w:val="20"/>
        </w:rPr>
        <w:t> 1. </w:t>
      </w:r>
      <w:hyperlink r:id="rId4" w:history="1">
        <w:proofErr w:type="gramStart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迪</w:t>
        </w:r>
        <w:proofErr w:type="gramEnd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文优秀教师奖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-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课堂教学类评选条件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5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 2.</w:t>
        </w:r>
        <w:proofErr w:type="gramStart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迪</w:t>
        </w:r>
        <w:proofErr w:type="gramEnd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文优秀教师奖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-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全英文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/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双语教学类评选条件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6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3.</w:t>
        </w:r>
        <w:proofErr w:type="gramStart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迪</w:t>
        </w:r>
        <w:proofErr w:type="gramEnd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文优秀教师奖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-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创新指导类评选办法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7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4.</w:t>
        </w:r>
        <w:proofErr w:type="gramStart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迪</w:t>
        </w:r>
        <w:proofErr w:type="gramEnd"/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文优秀教师奖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-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研究型课程评选办法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8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5.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课堂教学类申报表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9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6.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全英文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/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双语教学类申报表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10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7.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创新创业指导类申报表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hyperlink r:id="rId11" w:history="1"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8.</w:t>
        </w:r>
        <w:r w:rsidRPr="00E94A39">
          <w:rPr>
            <w:rFonts w:ascii="ˎ̥" w:hAnsi="ˎ̥" w:cs="宋体"/>
            <w:color w:val="0000FF"/>
            <w:kern w:val="0"/>
            <w:sz w:val="20"/>
            <w:u w:val="single"/>
          </w:rPr>
          <w:t>研究型课程申报表</w:t>
        </w:r>
      </w:hyperlink>
    </w:p>
    <w:p w:rsidR="00E94A39" w:rsidRPr="00E94A39" w:rsidRDefault="00E94A39" w:rsidP="00E94A39">
      <w:pPr>
        <w:widowControl/>
        <w:spacing w:line="480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0"/>
          <w:szCs w:val="20"/>
        </w:rPr>
        <w:t xml:space="preserve">  </w:t>
      </w:r>
    </w:p>
    <w:p w:rsidR="00E94A39" w:rsidRPr="00E94A39" w:rsidRDefault="00E94A39" w:rsidP="00E94A39">
      <w:pPr>
        <w:widowControl/>
        <w:spacing w:line="480" w:lineRule="auto"/>
        <w:ind w:firstLine="434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           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教务处</w:t>
      </w:r>
    </w:p>
    <w:p w:rsidR="00E94A39" w:rsidRPr="00E94A39" w:rsidRDefault="00E94A39" w:rsidP="00E94A39">
      <w:pPr>
        <w:widowControl/>
        <w:spacing w:before="100" w:beforeAutospacing="1" w:after="100" w:afterAutospacing="1" w:line="480" w:lineRule="auto"/>
        <w:ind w:firstLine="480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 w:rsidRPr="00E94A39">
        <w:rPr>
          <w:rFonts w:ascii="ˎ̥" w:hAnsi="ˎ̥" w:cs="宋体"/>
          <w:color w:val="000000"/>
          <w:kern w:val="0"/>
          <w:sz w:val="28"/>
          <w:szCs w:val="28"/>
        </w:rPr>
        <w:t>                         </w:t>
      </w:r>
      <w:r w:rsidR="00F70618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      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         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二</w:t>
      </w:r>
      <w:proofErr w:type="gramStart"/>
      <w:r w:rsidR="00F70618">
        <w:rPr>
          <w:rFonts w:ascii="ˎ̥" w:hAnsi="ˎ̥" w:cs="宋体" w:hint="eastAsia"/>
          <w:color w:val="000000"/>
          <w:kern w:val="0"/>
          <w:sz w:val="28"/>
          <w:szCs w:val="28"/>
        </w:rPr>
        <w:t>0</w:t>
      </w:r>
      <w:r w:rsidRPr="00E94A39">
        <w:rPr>
          <w:rFonts w:ascii="ˎ̥" w:hAnsi="ˎ̥" w:cs="宋体"/>
          <w:color w:val="000000"/>
          <w:kern w:val="0"/>
          <w:sz w:val="28"/>
          <w:szCs w:val="28"/>
        </w:rPr>
        <w:t>一五</w:t>
      </w:r>
      <w:proofErr w:type="gramEnd"/>
      <w:r w:rsidRPr="00E94A39">
        <w:rPr>
          <w:rFonts w:ascii="ˎ̥" w:hAnsi="ˎ̥" w:cs="宋体"/>
          <w:color w:val="000000"/>
          <w:kern w:val="0"/>
          <w:sz w:val="28"/>
          <w:szCs w:val="28"/>
        </w:rPr>
        <w:t>年十一月十六日</w:t>
      </w:r>
    </w:p>
    <w:p w:rsidR="00E94A39" w:rsidRDefault="00E94A39">
      <w:pPr>
        <w:rPr>
          <w:rFonts w:hint="eastAsia"/>
        </w:rPr>
      </w:pPr>
    </w:p>
    <w:p w:rsidR="00E94A39" w:rsidRDefault="00E94A39">
      <w:pPr>
        <w:rPr>
          <w:rFonts w:hint="eastAsia"/>
        </w:rPr>
      </w:pPr>
    </w:p>
    <w:sectPr w:rsidR="00E94A39" w:rsidSect="00490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2896"/>
    <w:rsid w:val="00020FB5"/>
    <w:rsid w:val="00212896"/>
    <w:rsid w:val="00490A8E"/>
    <w:rsid w:val="00551537"/>
    <w:rsid w:val="005A3896"/>
    <w:rsid w:val="008F4A6E"/>
    <w:rsid w:val="00BA3738"/>
    <w:rsid w:val="00E94A39"/>
    <w:rsid w:val="00F7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4A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4A39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E94A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016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15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bit.edu.cn/upimg/File/7_151116143952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jwc.bit.edu.cn/upimg/File/7_151116143838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bit.edu.cn/upimg/File/7_151116143640.doc" TargetMode="External"/><Relationship Id="rId11" Type="http://schemas.openxmlformats.org/officeDocument/2006/relationships/hyperlink" Target="http://jwc.bit.edu.cn/upimg/File/7_151116144250.doc" TargetMode="External"/><Relationship Id="rId5" Type="http://schemas.openxmlformats.org/officeDocument/2006/relationships/hyperlink" Target="http://jwc.bit.edu.cn/upimg/File/7_151116143436.doc" TargetMode="External"/><Relationship Id="rId10" Type="http://schemas.openxmlformats.org/officeDocument/2006/relationships/hyperlink" Target="http://jwc.bit.edu.cn/upimg/File/7_151116144150.doc" TargetMode="External"/><Relationship Id="rId4" Type="http://schemas.openxmlformats.org/officeDocument/2006/relationships/hyperlink" Target="http://jwc.bit.edu.cn/upimg/File/7_151116143158.doc" TargetMode="External"/><Relationship Id="rId9" Type="http://schemas.openxmlformats.org/officeDocument/2006/relationships/hyperlink" Target="http://jwc.bit.edu.cn/upimg/File/7_15111614404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288</Words>
  <Characters>1648</Characters>
  <Application>Microsoft Office Word</Application>
  <DocSecurity>0</DocSecurity>
  <Lines>13</Lines>
  <Paragraphs>3</Paragraphs>
  <ScaleCrop>false</ScaleCrop>
  <Company>WwW.YlmF.CoM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5</cp:revision>
  <dcterms:created xsi:type="dcterms:W3CDTF">2015-11-17T06:14:00Z</dcterms:created>
  <dcterms:modified xsi:type="dcterms:W3CDTF">2015-11-17T06:16:00Z</dcterms:modified>
</cp:coreProperties>
</file>